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3B7C" w14:textId="77777777" w:rsidR="0097531E" w:rsidRDefault="0097531E" w:rsidP="0097531E">
      <w:pPr>
        <w:spacing w:before="120" w:after="240"/>
        <w:rPr>
          <w:szCs w:val="20"/>
        </w:rPr>
      </w:pPr>
      <w:bookmarkStart w:id="0" w:name="_GoBack"/>
      <w:bookmarkEnd w:id="0"/>
      <w:r>
        <w:rPr>
          <w:b/>
          <w:szCs w:val="20"/>
        </w:rPr>
        <w:t>Název dokumentu:</w:t>
      </w:r>
      <w:r>
        <w:rPr>
          <w:szCs w:val="20"/>
        </w:rPr>
        <w:t xml:space="preserve"> </w:t>
      </w:r>
      <w:r>
        <w:rPr>
          <w:b/>
          <w:szCs w:val="20"/>
        </w:rPr>
        <w:t>Oznámení o porušení právní povinnosti</w:t>
      </w:r>
    </w:p>
    <w:p w14:paraId="417906F2" w14:textId="77777777" w:rsidR="0097531E" w:rsidRDefault="0097531E" w:rsidP="0097531E">
      <w:pPr>
        <w:spacing w:before="120" w:after="240"/>
        <w:rPr>
          <w:b/>
          <w:szCs w:val="20"/>
        </w:rPr>
      </w:pPr>
      <w:bookmarkStart w:id="1" w:name="_gjdgxs"/>
      <w:bookmarkEnd w:id="1"/>
      <w:r>
        <w:rPr>
          <w:b/>
          <w:szCs w:val="20"/>
        </w:rPr>
        <w:t xml:space="preserve">Autor: Karolína Kropíková, </w:t>
      </w:r>
      <w:hyperlink r:id="rId8" w:history="1">
        <w:r>
          <w:rPr>
            <w:rStyle w:val="Hypertextovodkaz"/>
            <w:b/>
            <w:color w:val="1155CC"/>
            <w:szCs w:val="20"/>
          </w:rPr>
          <w:t>karolina.kropikova@elegal.cz</w:t>
        </w:r>
      </w:hyperlink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eLegal</w:t>
      </w:r>
      <w:proofErr w:type="spellEnd"/>
      <w:r>
        <w:rPr>
          <w:b/>
          <w:szCs w:val="20"/>
        </w:rPr>
        <w:t xml:space="preserve"> advokátní kancelář, s.r.o.</w:t>
      </w:r>
    </w:p>
    <w:p w14:paraId="5B0C5857" w14:textId="77777777" w:rsidR="0097531E" w:rsidRDefault="0097531E" w:rsidP="0097531E">
      <w:pPr>
        <w:spacing w:before="120" w:after="240"/>
        <w:rPr>
          <w:b/>
          <w:szCs w:val="20"/>
        </w:rPr>
      </w:pPr>
      <w:r>
        <w:rPr>
          <w:b/>
          <w:szCs w:val="20"/>
        </w:rPr>
        <w:t>Právní stav ke dni: 15. 10. 2020</w:t>
      </w:r>
    </w:p>
    <w:p w14:paraId="03A5E710" w14:textId="77777777" w:rsidR="0097531E" w:rsidRDefault="0097531E" w:rsidP="0097531E">
      <w:pPr>
        <w:spacing w:before="120" w:after="240"/>
        <w:rPr>
          <w:b/>
          <w:szCs w:val="20"/>
        </w:rPr>
      </w:pPr>
      <w:r>
        <w:rPr>
          <w:b/>
          <w:szCs w:val="20"/>
        </w:rPr>
        <w:t>Popis dokumentu:</w:t>
      </w:r>
    </w:p>
    <w:p w14:paraId="0E9E020B" w14:textId="77777777" w:rsidR="0097531E" w:rsidRDefault="0097531E" w:rsidP="0097531E">
      <w:pPr>
        <w:spacing w:before="120" w:after="240"/>
        <w:jc w:val="both"/>
        <w:rPr>
          <w:b/>
          <w:szCs w:val="20"/>
        </w:rPr>
      </w:pPr>
      <w:r>
        <w:rPr>
          <w:szCs w:val="20"/>
        </w:rPr>
        <w:t>Pokud víte, že budete muset některou svou povinnost vyplývající ze smlouvy porušit, musíte o tom druhou stranu včas informovat. Bez ohledu na to, jestli budete jednat o změně smlouvy nebo jestli ji nemůžete plnit z důvodu vyšší moci, musíte druhou stranu o této skutečnosti preventivně informovat, aby se podle toho mohla včas zařídit a omezila další případné škody.</w:t>
      </w:r>
    </w:p>
    <w:p w14:paraId="5EC1206F" w14:textId="77777777" w:rsidR="0097531E" w:rsidRDefault="0097531E" w:rsidP="0097531E">
      <w:pPr>
        <w:spacing w:before="240" w:after="240"/>
        <w:rPr>
          <w:b/>
          <w:szCs w:val="20"/>
        </w:rPr>
      </w:pPr>
      <w:bookmarkStart w:id="2" w:name="_30j0zll"/>
      <w:bookmarkEnd w:id="2"/>
    </w:p>
    <w:p w14:paraId="32062442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30A9BAF7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7A76580A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3370DD01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4CD23F70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38D87711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720D39F8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0BDB4888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767A42B9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4B5EB1B0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0AD377CB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6DA76BD4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4AE08FFD" w14:textId="77777777" w:rsidR="0097531E" w:rsidRDefault="0097531E" w:rsidP="0097531E">
      <w:pPr>
        <w:spacing w:before="240" w:after="240"/>
        <w:rPr>
          <w:b/>
          <w:szCs w:val="20"/>
        </w:rPr>
      </w:pPr>
    </w:p>
    <w:p w14:paraId="2400AD03" w14:textId="77777777" w:rsidR="0097531E" w:rsidRDefault="0097531E" w:rsidP="0097531E">
      <w:pPr>
        <w:spacing w:before="240" w:after="240"/>
        <w:rPr>
          <w:b/>
          <w:szCs w:val="20"/>
        </w:rPr>
      </w:pPr>
      <w:proofErr w:type="spellStart"/>
      <w:r>
        <w:rPr>
          <w:b/>
          <w:szCs w:val="20"/>
        </w:rPr>
        <w:t>Disclaimer</w:t>
      </w:r>
      <w:proofErr w:type="spellEnd"/>
      <w:r>
        <w:rPr>
          <w:b/>
          <w:szCs w:val="20"/>
        </w:rPr>
        <w:t xml:space="preserve">:  </w:t>
      </w:r>
    </w:p>
    <w:p w14:paraId="48FA063C" w14:textId="77777777" w:rsidR="0097531E" w:rsidRDefault="0097531E" w:rsidP="0097531E">
      <w:pPr>
        <w:spacing w:before="240" w:after="240"/>
        <w:jc w:val="both"/>
        <w:rPr>
          <w:szCs w:val="20"/>
          <w:highlight w:val="white"/>
        </w:rPr>
      </w:pPr>
      <w:r>
        <w:rPr>
          <w:szCs w:val="20"/>
          <w:highlight w:val="white"/>
        </w:rPr>
        <w:t>Dokument je součástí projektu Právo v roušce. Jde pouze o vzor. Užívejte a upravujte jej s rozmyslem. Pokud byste měli jakékoliv pochyby nebo nejasnosti, spojte se s kteroukoliv advokátní kanceláří a zajistěte si kvalifikovanou právní podporu. Vzory nejsou totiž právní službou ani právní službu nenahrazují. Proto si dovolujeme vyloučit naši případnou povinnost hradit újmu, která by komukoliv použitím těchto dokumentů vznikla. A použitím nebo upravením těchto dokumentů se práva na náhradu takové případné újmy vzdáváte.</w:t>
      </w:r>
      <w:r>
        <w:br w:type="page"/>
      </w:r>
    </w:p>
    <w:p w14:paraId="3ACE03D7" w14:textId="77777777" w:rsidR="0097531E" w:rsidRDefault="0097531E" w:rsidP="0097531E">
      <w:pPr>
        <w:rPr>
          <w:szCs w:val="20"/>
          <w:highlight w:val="yellow"/>
        </w:rPr>
      </w:pPr>
      <w:r>
        <w:rPr>
          <w:b/>
          <w:szCs w:val="20"/>
          <w:highlight w:val="yellow"/>
        </w:rPr>
        <w:lastRenderedPageBreak/>
        <w:t>[Adresát]</w:t>
      </w:r>
      <w:r>
        <w:rPr>
          <w:szCs w:val="20"/>
          <w:highlight w:val="yellow"/>
        </w:rPr>
        <w:br/>
        <w:t>[Ulice a čp. ]</w:t>
      </w:r>
      <w:r>
        <w:rPr>
          <w:szCs w:val="20"/>
        </w:rPr>
        <w:br/>
      </w:r>
      <w:r>
        <w:rPr>
          <w:szCs w:val="20"/>
          <w:highlight w:val="yellow"/>
        </w:rPr>
        <w:t>[PSČ a město]</w:t>
      </w:r>
    </w:p>
    <w:p w14:paraId="0C7612FE" w14:textId="77777777" w:rsidR="0097531E" w:rsidRDefault="0097531E" w:rsidP="0097531E">
      <w:pPr>
        <w:spacing w:before="240" w:after="240"/>
        <w:rPr>
          <w:szCs w:val="20"/>
        </w:rPr>
      </w:pPr>
      <w:r>
        <w:rPr>
          <w:szCs w:val="20"/>
        </w:rPr>
        <w:t xml:space="preserve"> </w:t>
      </w:r>
    </w:p>
    <w:p w14:paraId="28C3637B" w14:textId="77777777" w:rsidR="0097531E" w:rsidRDefault="0097531E" w:rsidP="0097531E">
      <w:pPr>
        <w:spacing w:before="240" w:after="240"/>
        <w:rPr>
          <w:szCs w:val="20"/>
          <w:highlight w:val="yellow"/>
        </w:rPr>
      </w:pPr>
      <w:r>
        <w:rPr>
          <w:szCs w:val="20"/>
          <w:highlight w:val="yellow"/>
        </w:rPr>
        <w:t>[Datovou schránkou/Osobně/Doporučenou poštou]</w:t>
      </w:r>
    </w:p>
    <w:p w14:paraId="6ACC2AEA" w14:textId="77777777" w:rsidR="0097531E" w:rsidRDefault="0097531E" w:rsidP="0097531E">
      <w:pPr>
        <w:spacing w:before="240" w:after="240"/>
        <w:rPr>
          <w:szCs w:val="20"/>
        </w:rPr>
      </w:pPr>
      <w:r>
        <w:rPr>
          <w:szCs w:val="20"/>
        </w:rPr>
        <w:t xml:space="preserve"> </w:t>
      </w:r>
    </w:p>
    <w:p w14:paraId="35974CEB" w14:textId="77777777" w:rsidR="0097531E" w:rsidRDefault="0097531E" w:rsidP="0097531E">
      <w:pPr>
        <w:spacing w:before="240" w:after="240"/>
        <w:jc w:val="right"/>
        <w:rPr>
          <w:szCs w:val="20"/>
          <w:highlight w:val="yellow"/>
        </w:rPr>
      </w:pPr>
      <w:r>
        <w:rPr>
          <w:szCs w:val="20"/>
        </w:rPr>
        <w:t xml:space="preserve">V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  <w:r>
        <w:rPr>
          <w:szCs w:val="20"/>
        </w:rPr>
        <w:t xml:space="preserve"> dne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</w:p>
    <w:p w14:paraId="086E9B3B" w14:textId="77777777" w:rsidR="0097531E" w:rsidRDefault="0097531E" w:rsidP="0097531E">
      <w:pPr>
        <w:spacing w:before="240" w:after="240"/>
        <w:rPr>
          <w:b/>
          <w:szCs w:val="20"/>
        </w:rPr>
      </w:pPr>
      <w:r>
        <w:rPr>
          <w:b/>
          <w:szCs w:val="20"/>
        </w:rPr>
        <w:t>Oznámení o porušení smluvní povinnosti</w:t>
      </w:r>
    </w:p>
    <w:p w14:paraId="1645E155" w14:textId="77777777" w:rsidR="0097531E" w:rsidRDefault="0097531E" w:rsidP="0097531E">
      <w:pPr>
        <w:spacing w:before="240" w:after="120" w:line="240" w:lineRule="auto"/>
        <w:rPr>
          <w:szCs w:val="20"/>
        </w:rPr>
      </w:pPr>
      <w:r>
        <w:rPr>
          <w:szCs w:val="20"/>
        </w:rPr>
        <w:t>Vážení,</w:t>
      </w:r>
    </w:p>
    <w:p w14:paraId="11E22484" w14:textId="77777777" w:rsidR="0097531E" w:rsidRDefault="0097531E" w:rsidP="0097531E">
      <w:pPr>
        <w:spacing w:before="240" w:after="120" w:line="240" w:lineRule="auto"/>
        <w:jc w:val="both"/>
        <w:rPr>
          <w:szCs w:val="20"/>
        </w:rPr>
      </w:pPr>
      <w:r>
        <w:rPr>
          <w:szCs w:val="20"/>
        </w:rPr>
        <w:t>dovoluji si Vás oslovit v době, která je jistě nelehká pro každého podnikatele, a to ve věci [</w:t>
      </w:r>
      <w:r>
        <w:rPr>
          <w:szCs w:val="20"/>
          <w:highlight w:val="yellow"/>
        </w:rPr>
        <w:t>Smlouvy o …]</w:t>
      </w:r>
      <w:r>
        <w:rPr>
          <w:szCs w:val="20"/>
        </w:rPr>
        <w:t xml:space="preserve"> uzavřené dne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  <w:r>
        <w:rPr>
          <w:szCs w:val="20"/>
        </w:rPr>
        <w:t xml:space="preserve"> mezi [</w:t>
      </w:r>
      <w:r>
        <w:rPr>
          <w:szCs w:val="20"/>
          <w:highlight w:val="yellow"/>
        </w:rPr>
        <w:t>název / jméno a příjmení, IČO, se sídlem</w:t>
      </w:r>
      <w:r>
        <w:rPr>
          <w:szCs w:val="20"/>
        </w:rPr>
        <w:t>] a [</w:t>
      </w:r>
      <w:r>
        <w:rPr>
          <w:szCs w:val="20"/>
          <w:highlight w:val="yellow"/>
        </w:rPr>
        <w:t>název / jméno a příjmení, IČO, se sídlem</w:t>
      </w:r>
      <w:r>
        <w:rPr>
          <w:szCs w:val="20"/>
        </w:rPr>
        <w:t>] (dále jen „</w:t>
      </w:r>
      <w:r>
        <w:rPr>
          <w:b/>
          <w:szCs w:val="20"/>
        </w:rPr>
        <w:t>Smlouva</w:t>
      </w:r>
      <w:r>
        <w:rPr>
          <w:szCs w:val="20"/>
        </w:rPr>
        <w:t>“).</w:t>
      </w:r>
      <w:r>
        <w:rPr>
          <w:szCs w:val="20"/>
        </w:rPr>
        <w:tab/>
      </w:r>
    </w:p>
    <w:p w14:paraId="2B9F9CFE" w14:textId="77777777" w:rsidR="0097531E" w:rsidRDefault="0097531E" w:rsidP="0097531E">
      <w:pPr>
        <w:spacing w:before="240" w:after="120" w:line="240" w:lineRule="auto"/>
        <w:jc w:val="both"/>
        <w:rPr>
          <w:szCs w:val="20"/>
        </w:rPr>
      </w:pPr>
      <w:bookmarkStart w:id="3" w:name="_1fob9te"/>
      <w:bookmarkEnd w:id="3"/>
      <w:r>
        <w:rPr>
          <w:szCs w:val="20"/>
        </w:rPr>
        <w:t xml:space="preserve">Aktuální stav šíření pandemické nákazy virem COVID-19 na našem území, který se zásadně dotknul i našeho fungování, je naprosto mimořádnou situací. Vlivem karanténních a krizových opatření a v souladu s doporučeními vládních orgánů </w:t>
      </w:r>
      <w:r>
        <w:rPr>
          <w:szCs w:val="20"/>
          <w:highlight w:val="darkGray"/>
        </w:rPr>
        <w:t>[uveďte hlavní důsledek]</w:t>
      </w:r>
      <w:r>
        <w:rPr>
          <w:szCs w:val="20"/>
        </w:rPr>
        <w:t xml:space="preserve"> </w:t>
      </w:r>
      <w:r>
        <w:rPr>
          <w:szCs w:val="20"/>
          <w:highlight w:val="yellow"/>
        </w:rPr>
        <w:t>bylo nutné fakticky přerušit naše podnikání</w:t>
      </w:r>
      <w:r>
        <w:rPr>
          <w:szCs w:val="20"/>
        </w:rPr>
        <w:t xml:space="preserve"> / </w:t>
      </w:r>
      <w:r>
        <w:rPr>
          <w:szCs w:val="20"/>
          <w:highlight w:val="yellow"/>
        </w:rPr>
        <w:t>došlo k podstatnému propadu našich příjmů</w:t>
      </w:r>
      <w:r>
        <w:rPr>
          <w:szCs w:val="20"/>
        </w:rPr>
        <w:t xml:space="preserve"> / </w:t>
      </w:r>
      <w:r>
        <w:rPr>
          <w:szCs w:val="20"/>
          <w:highlight w:val="yellow"/>
        </w:rPr>
        <w:t>došlo k omezení výrobních kapacit</w:t>
      </w:r>
      <w:r>
        <w:rPr>
          <w:szCs w:val="20"/>
        </w:rPr>
        <w:t xml:space="preserve"> / </w:t>
      </w:r>
      <w:r>
        <w:rPr>
          <w:szCs w:val="20"/>
          <w:highlight w:val="yellow"/>
        </w:rPr>
        <w:t>došlo k přerušení dodávek našich partnerů</w:t>
      </w:r>
      <w:r>
        <w:rPr>
          <w:szCs w:val="20"/>
        </w:rPr>
        <w:t>.</w:t>
      </w:r>
    </w:p>
    <w:p w14:paraId="2556893A" w14:textId="77777777" w:rsidR="0097531E" w:rsidRDefault="0097531E" w:rsidP="0097531E">
      <w:pPr>
        <w:spacing w:before="240" w:after="120" w:line="240" w:lineRule="auto"/>
        <w:jc w:val="both"/>
        <w:rPr>
          <w:szCs w:val="20"/>
        </w:rPr>
      </w:pPr>
      <w:r>
        <w:rPr>
          <w:szCs w:val="20"/>
        </w:rPr>
        <w:t xml:space="preserve">Ačkoli činíme veškerá další vnitřní opatření, abychom minimalizovali dopady výše uvedených okolností na naše podnikání, </w:t>
      </w:r>
      <w:r>
        <w:rPr>
          <w:szCs w:val="20"/>
          <w:highlight w:val="yellow"/>
        </w:rPr>
        <w:t>dojde / může na naší straně bezprostředně dojít</w:t>
      </w:r>
      <w:r>
        <w:rPr>
          <w:szCs w:val="20"/>
        </w:rPr>
        <w:t xml:space="preserve"> k porušení našich povinností vyplývajících ze Smlouvy. Jedná se zejména o tyto povinnosti </w:t>
      </w:r>
      <w:r>
        <w:rPr>
          <w:szCs w:val="20"/>
          <w:highlight w:val="darkGray"/>
        </w:rPr>
        <w:t>[uveďte například]</w:t>
      </w:r>
      <w:r>
        <w:rPr>
          <w:szCs w:val="20"/>
        </w:rPr>
        <w:t xml:space="preserve"> </w:t>
      </w:r>
      <w:r>
        <w:rPr>
          <w:szCs w:val="20"/>
          <w:highlight w:val="yellow"/>
        </w:rPr>
        <w:t>včasná úhrada odměny</w:t>
      </w:r>
      <w:r>
        <w:rPr>
          <w:szCs w:val="20"/>
        </w:rPr>
        <w:t xml:space="preserve"> / </w:t>
      </w:r>
      <w:r>
        <w:rPr>
          <w:szCs w:val="20"/>
          <w:highlight w:val="yellow"/>
        </w:rPr>
        <w:t>dodání služeb</w:t>
      </w:r>
      <w:r>
        <w:rPr>
          <w:szCs w:val="20"/>
        </w:rPr>
        <w:t xml:space="preserve"> / </w:t>
      </w:r>
      <w:r>
        <w:rPr>
          <w:szCs w:val="20"/>
          <w:highlight w:val="yellow"/>
        </w:rPr>
        <w:t>poskytnutí jiného plnění.</w:t>
      </w:r>
      <w:r>
        <w:rPr>
          <w:szCs w:val="20"/>
        </w:rPr>
        <w:t xml:space="preserve"> Pevně věříme, že se nám v dohledné době podaří plnění závazků obnovit a děkujeme Vám za pochopení.  </w:t>
      </w:r>
    </w:p>
    <w:p w14:paraId="03DB3E74" w14:textId="77777777" w:rsidR="0097531E" w:rsidRDefault="0097531E" w:rsidP="0097531E">
      <w:pPr>
        <w:spacing w:before="240" w:after="120" w:line="240" w:lineRule="auto"/>
        <w:rPr>
          <w:szCs w:val="20"/>
        </w:rPr>
      </w:pPr>
      <w:r>
        <w:rPr>
          <w:szCs w:val="20"/>
        </w:rPr>
        <w:t xml:space="preserve"> </w:t>
      </w:r>
    </w:p>
    <w:p w14:paraId="0CF7AD74" w14:textId="77777777" w:rsidR="0097531E" w:rsidRDefault="0097531E" w:rsidP="0097531E">
      <w:pPr>
        <w:spacing w:before="240" w:after="120" w:line="240" w:lineRule="auto"/>
        <w:rPr>
          <w:szCs w:val="20"/>
        </w:rPr>
      </w:pPr>
      <w:r>
        <w:rPr>
          <w:szCs w:val="20"/>
        </w:rPr>
        <w:t>S pozdravem</w:t>
      </w:r>
    </w:p>
    <w:p w14:paraId="14C5EF4B" w14:textId="77777777" w:rsidR="0097531E" w:rsidRDefault="0097531E" w:rsidP="0097531E">
      <w:pPr>
        <w:rPr>
          <w:szCs w:val="20"/>
        </w:rPr>
      </w:pPr>
      <w:r>
        <w:rPr>
          <w:szCs w:val="20"/>
        </w:rPr>
        <w:t xml:space="preserve">Za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</w:p>
    <w:p w14:paraId="0879D3E9" w14:textId="77777777" w:rsidR="0097531E" w:rsidRDefault="0097531E" w:rsidP="0097531E">
      <w:pPr>
        <w:rPr>
          <w:szCs w:val="20"/>
        </w:rPr>
      </w:pPr>
    </w:p>
    <w:p w14:paraId="44C345F2" w14:textId="77777777" w:rsidR="0097531E" w:rsidRDefault="0097531E" w:rsidP="0097531E">
      <w:pPr>
        <w:rPr>
          <w:szCs w:val="20"/>
        </w:rPr>
      </w:pPr>
    </w:p>
    <w:p w14:paraId="125F2684" w14:textId="77777777" w:rsidR="0097531E" w:rsidRDefault="0097531E" w:rsidP="0097531E">
      <w:pPr>
        <w:rPr>
          <w:szCs w:val="20"/>
        </w:rPr>
      </w:pPr>
      <w:r>
        <w:rPr>
          <w:szCs w:val="20"/>
        </w:rPr>
        <w:t>___________________________</w:t>
      </w:r>
    </w:p>
    <w:p w14:paraId="67554202" w14:textId="77777777" w:rsidR="0097531E" w:rsidRDefault="0097531E" w:rsidP="0097531E">
      <w:pPr>
        <w:spacing w:before="240" w:after="240"/>
        <w:rPr>
          <w:szCs w:val="20"/>
        </w:rPr>
      </w:pPr>
      <w:r>
        <w:rPr>
          <w:szCs w:val="20"/>
        </w:rPr>
        <w:t xml:space="preserve">Jméno: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  <w:r>
        <w:rPr>
          <w:szCs w:val="20"/>
        </w:rPr>
        <w:t xml:space="preserve"> </w:t>
      </w:r>
      <w:r>
        <w:rPr>
          <w:szCs w:val="20"/>
        </w:rPr>
        <w:br/>
        <w:t xml:space="preserve">Funkce: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  <w:r>
        <w:rPr>
          <w:szCs w:val="20"/>
        </w:rPr>
        <w:t xml:space="preserve"> </w:t>
      </w:r>
    </w:p>
    <w:sectPr w:rsidR="0097531E" w:rsidSect="00403C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3" w:bottom="1985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3626" w14:textId="77777777" w:rsidR="00F51A6E" w:rsidRDefault="00F51A6E" w:rsidP="00B45C07">
      <w:pPr>
        <w:spacing w:after="0" w:line="240" w:lineRule="auto"/>
      </w:pPr>
      <w:r>
        <w:separator/>
      </w:r>
    </w:p>
  </w:endnote>
  <w:endnote w:type="continuationSeparator" w:id="0">
    <w:p w14:paraId="306BCEC4" w14:textId="77777777" w:rsidR="00F51A6E" w:rsidRDefault="00F51A6E" w:rsidP="00B4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3804" w14:textId="2D361B6B" w:rsidR="00B45C07" w:rsidRPr="009043EB" w:rsidRDefault="00B45C07" w:rsidP="00403CFB">
    <w:pPr>
      <w:pStyle w:val="BasicParagraph"/>
      <w:suppressAutoHyphens/>
      <w:ind w:left="-851" w:right="-851"/>
      <w:rPr>
        <w:rFonts w:ascii="Open Sans" w:hAnsi="Open Sans" w:cs="Open Sans"/>
        <w:color w:val="4C4C4E"/>
        <w:sz w:val="16"/>
        <w:szCs w:val="16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2A9B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  <w:r>
      <w:rPr>
        <w:rFonts w:ascii="Open Sans" w:hAnsi="Open Sans" w:cs="Open Sans"/>
        <w:b/>
        <w:bCs/>
        <w:noProof/>
        <w:color w:val="4C4C4E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D06144" wp14:editId="03302E38">
              <wp:simplePos x="0" y="0"/>
              <wp:positionH relativeFrom="column">
                <wp:posOffset>2348865</wp:posOffset>
              </wp:positionH>
              <wp:positionV relativeFrom="paragraph">
                <wp:posOffset>164231</wp:posOffset>
              </wp:positionV>
              <wp:extent cx="18000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27C1043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2.95pt" to="32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" strokecolor="#ed7d31 [3205]" strokeweight="1.5pt">
              <v:stroke joinstyle="miter"/>
            </v:line>
          </w:pict>
        </mc:Fallback>
      </mc:AlternateContent>
    </w:r>
  </w:p>
  <w:p w14:paraId="2DD173BF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</w:p>
  <w:p w14:paraId="57522E8B" w14:textId="77777777" w:rsidR="00403CFB" w:rsidRPr="009043E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color w:val="4C4C4E"/>
        <w:sz w:val="16"/>
        <w:szCs w:val="16"/>
        <w:lang w:val="cs-CZ"/>
      </w:rPr>
    </w:pPr>
    <w:proofErr w:type="spellStart"/>
    <w:r w:rsidRPr="009043EB">
      <w:rPr>
        <w:rFonts w:ascii="Open Sans" w:hAnsi="Open Sans" w:cs="Open Sans"/>
        <w:color w:val="4C4C4E"/>
        <w:sz w:val="16"/>
        <w:szCs w:val="16"/>
        <w:lang w:val="cs-CZ"/>
      </w:rPr>
      <w:t>eLegal</w:t>
    </w:r>
    <w:proofErr w:type="spellEnd"/>
    <w:r w:rsidRPr="009043EB">
      <w:rPr>
        <w:rFonts w:ascii="Open Sans" w:hAnsi="Open Sans" w:cs="Open Sans"/>
        <w:color w:val="4C4C4E"/>
        <w:sz w:val="16"/>
        <w:szCs w:val="16"/>
        <w:lang w:val="cs-CZ"/>
      </w:rPr>
      <w:t xml:space="preserve"> advokátní kancelář, s.r.o.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Sokolovská 695/</w:t>
    </w:r>
    <w:r w:rsidRPr="009043EB">
      <w:rPr>
        <w:rFonts w:ascii="Open Sans" w:hAnsi="Open Sans" w:cs="Open Sans"/>
        <w:color w:val="4C4C4E"/>
        <w:spacing w:val="-13"/>
        <w:sz w:val="16"/>
        <w:szCs w:val="16"/>
        <w:lang w:val="cs-CZ"/>
      </w:rPr>
      <w:t>11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5b, 186 00 Praha 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IČO 03153398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Datová schránka: mwhj7bw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www.elegal.cz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napistenam@elegal.cz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+420 255 785 595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Informace o zpracování osobních údajů: www.elegal.cz/zasady-zpracovani-osobnich-udaju</w:t>
    </w:r>
  </w:p>
  <w:p w14:paraId="4F80C879" w14:textId="77777777" w:rsidR="00403CFB" w:rsidRDefault="00403C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4AB68" w14:textId="77777777" w:rsidR="00F51A6E" w:rsidRDefault="00F51A6E" w:rsidP="00B45C07">
      <w:pPr>
        <w:spacing w:after="0" w:line="240" w:lineRule="auto"/>
      </w:pPr>
      <w:r>
        <w:separator/>
      </w:r>
    </w:p>
  </w:footnote>
  <w:footnote w:type="continuationSeparator" w:id="0">
    <w:p w14:paraId="0643E871" w14:textId="77777777" w:rsidR="00F51A6E" w:rsidRDefault="00F51A6E" w:rsidP="00B4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F3DF" w14:textId="7C6A5639" w:rsidR="00B45C07" w:rsidRDefault="009043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7ACE28" wp14:editId="3BB51C44">
          <wp:simplePos x="0" y="0"/>
          <wp:positionH relativeFrom="page">
            <wp:posOffset>-180975</wp:posOffset>
          </wp:positionH>
          <wp:positionV relativeFrom="page">
            <wp:posOffset>0</wp:posOffset>
          </wp:positionV>
          <wp:extent cx="7560000" cy="1537200"/>
          <wp:effectExtent l="0" t="0" r="0" b="0"/>
          <wp:wrapNone/>
          <wp:docPr id="15" name="Obrázek 15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7ADE" w14:textId="0FBFAC24" w:rsidR="00403CFB" w:rsidRDefault="00403C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73BADBB" wp14:editId="4DE7A1D3">
          <wp:simplePos x="0" y="0"/>
          <wp:positionH relativeFrom="page">
            <wp:posOffset>-219075</wp:posOffset>
          </wp:positionH>
          <wp:positionV relativeFrom="page">
            <wp:align>top</wp:align>
          </wp:positionV>
          <wp:extent cx="7560000" cy="1537200"/>
          <wp:effectExtent l="0" t="0" r="0" b="0"/>
          <wp:wrapNone/>
          <wp:docPr id="16" name="Obrázek 16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63"/>
    <w:multiLevelType w:val="hybridMultilevel"/>
    <w:tmpl w:val="ED22F2F8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6F6"/>
    <w:multiLevelType w:val="multilevel"/>
    <w:tmpl w:val="58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D7968"/>
    <w:multiLevelType w:val="hybridMultilevel"/>
    <w:tmpl w:val="CB4A4A14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2BB"/>
    <w:multiLevelType w:val="multilevel"/>
    <w:tmpl w:val="683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00346"/>
    <w:multiLevelType w:val="hybridMultilevel"/>
    <w:tmpl w:val="820EF6AC"/>
    <w:lvl w:ilvl="0" w:tplc="E02C97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F4D42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ADEE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860D3"/>
    <w:multiLevelType w:val="hybridMultilevel"/>
    <w:tmpl w:val="B440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5F8E"/>
    <w:multiLevelType w:val="hybridMultilevel"/>
    <w:tmpl w:val="2F90ECD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531302D"/>
    <w:multiLevelType w:val="hybridMultilevel"/>
    <w:tmpl w:val="E8A21A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7431"/>
    <w:multiLevelType w:val="hybridMultilevel"/>
    <w:tmpl w:val="AB242C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E4A14"/>
    <w:multiLevelType w:val="hybridMultilevel"/>
    <w:tmpl w:val="280E098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64E0B"/>
    <w:multiLevelType w:val="multilevel"/>
    <w:tmpl w:val="6E7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597FEC"/>
    <w:multiLevelType w:val="hybridMultilevel"/>
    <w:tmpl w:val="F85C7F60"/>
    <w:lvl w:ilvl="0" w:tplc="1C00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04B9"/>
    <w:multiLevelType w:val="hybridMultilevel"/>
    <w:tmpl w:val="66740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30036"/>
    <w:multiLevelType w:val="hybridMultilevel"/>
    <w:tmpl w:val="6C14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E4461"/>
    <w:multiLevelType w:val="hybridMultilevel"/>
    <w:tmpl w:val="ADDC6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42DE"/>
    <w:multiLevelType w:val="hybridMultilevel"/>
    <w:tmpl w:val="C75ED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3F9E"/>
    <w:multiLevelType w:val="hybridMultilevel"/>
    <w:tmpl w:val="21BA5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853DD"/>
    <w:multiLevelType w:val="multilevel"/>
    <w:tmpl w:val="FBC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F65A0B"/>
    <w:multiLevelType w:val="hybridMultilevel"/>
    <w:tmpl w:val="EE782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9497A"/>
    <w:multiLevelType w:val="hybridMultilevel"/>
    <w:tmpl w:val="610A13F0"/>
    <w:lvl w:ilvl="0" w:tplc="9B3C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F4430"/>
    <w:multiLevelType w:val="hybridMultilevel"/>
    <w:tmpl w:val="4CD893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7C4C7A"/>
    <w:multiLevelType w:val="hybridMultilevel"/>
    <w:tmpl w:val="65E687E0"/>
    <w:lvl w:ilvl="0" w:tplc="E02C97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DB802B2"/>
    <w:multiLevelType w:val="hybridMultilevel"/>
    <w:tmpl w:val="591E2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4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5">
    <w:nsid w:val="4837188A"/>
    <w:multiLevelType w:val="hybridMultilevel"/>
    <w:tmpl w:val="3014E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678DC"/>
    <w:multiLevelType w:val="multilevel"/>
    <w:tmpl w:val="D9A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821AB"/>
    <w:multiLevelType w:val="hybridMultilevel"/>
    <w:tmpl w:val="D5E8E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F5B60"/>
    <w:multiLevelType w:val="hybridMultilevel"/>
    <w:tmpl w:val="E162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840B3"/>
    <w:multiLevelType w:val="hybridMultilevel"/>
    <w:tmpl w:val="79C6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81BCF"/>
    <w:multiLevelType w:val="multilevel"/>
    <w:tmpl w:val="2E6E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83357"/>
    <w:multiLevelType w:val="hybridMultilevel"/>
    <w:tmpl w:val="1702F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303BC"/>
    <w:multiLevelType w:val="hybridMultilevel"/>
    <w:tmpl w:val="AB020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60FC8"/>
    <w:multiLevelType w:val="hybridMultilevel"/>
    <w:tmpl w:val="217A9AB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6A410F43"/>
    <w:multiLevelType w:val="multilevel"/>
    <w:tmpl w:val="778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3115D0"/>
    <w:multiLevelType w:val="hybridMultilevel"/>
    <w:tmpl w:val="261EC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47B31"/>
    <w:multiLevelType w:val="multilevel"/>
    <w:tmpl w:val="C84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C5F19"/>
    <w:multiLevelType w:val="hybridMultilevel"/>
    <w:tmpl w:val="9CB43E14"/>
    <w:lvl w:ilvl="0" w:tplc="56FA1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E42FB"/>
    <w:multiLevelType w:val="multilevel"/>
    <w:tmpl w:val="A91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D92EF9"/>
    <w:multiLevelType w:val="multilevel"/>
    <w:tmpl w:val="687E41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1">
    <w:nsid w:val="75575283"/>
    <w:multiLevelType w:val="hybridMultilevel"/>
    <w:tmpl w:val="674E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1CF7"/>
    <w:multiLevelType w:val="hybridMultilevel"/>
    <w:tmpl w:val="D6726A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1F701F"/>
    <w:multiLevelType w:val="hybridMultilevel"/>
    <w:tmpl w:val="35DE0E7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>
    <w:nsid w:val="7D6D1F5F"/>
    <w:multiLevelType w:val="hybridMultilevel"/>
    <w:tmpl w:val="78F01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CB7241"/>
    <w:multiLevelType w:val="hybridMultilevel"/>
    <w:tmpl w:val="21484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19"/>
  </w:num>
  <w:num w:numId="5">
    <w:abstractNumId w:val="36"/>
  </w:num>
  <w:num w:numId="6">
    <w:abstractNumId w:val="11"/>
  </w:num>
  <w:num w:numId="7">
    <w:abstractNumId w:val="5"/>
  </w:num>
  <w:num w:numId="8">
    <w:abstractNumId w:val="18"/>
  </w:num>
  <w:num w:numId="9">
    <w:abstractNumId w:val="14"/>
  </w:num>
  <w:num w:numId="10">
    <w:abstractNumId w:val="33"/>
  </w:num>
  <w:num w:numId="11">
    <w:abstractNumId w:val="30"/>
  </w:num>
  <w:num w:numId="12">
    <w:abstractNumId w:val="42"/>
  </w:num>
  <w:num w:numId="13">
    <w:abstractNumId w:val="8"/>
  </w:num>
  <w:num w:numId="14">
    <w:abstractNumId w:val="44"/>
  </w:num>
  <w:num w:numId="15">
    <w:abstractNumId w:val="4"/>
  </w:num>
  <w:num w:numId="16">
    <w:abstractNumId w:val="21"/>
  </w:num>
  <w:num w:numId="17">
    <w:abstractNumId w:val="22"/>
  </w:num>
  <w:num w:numId="18">
    <w:abstractNumId w:val="16"/>
  </w:num>
  <w:num w:numId="19">
    <w:abstractNumId w:val="13"/>
  </w:num>
  <w:num w:numId="20">
    <w:abstractNumId w:val="7"/>
  </w:num>
  <w:num w:numId="21">
    <w:abstractNumId w:val="17"/>
  </w:num>
  <w:num w:numId="22">
    <w:abstractNumId w:val="35"/>
  </w:num>
  <w:num w:numId="23">
    <w:abstractNumId w:val="1"/>
  </w:num>
  <w:num w:numId="24">
    <w:abstractNumId w:val="41"/>
  </w:num>
  <w:num w:numId="25">
    <w:abstractNumId w:val="6"/>
  </w:num>
  <w:num w:numId="26">
    <w:abstractNumId w:val="34"/>
  </w:num>
  <w:num w:numId="27">
    <w:abstractNumId w:val="43"/>
  </w:num>
  <w:num w:numId="28">
    <w:abstractNumId w:val="12"/>
  </w:num>
  <w:num w:numId="29">
    <w:abstractNumId w:val="28"/>
  </w:num>
  <w:num w:numId="30">
    <w:abstractNumId w:val="15"/>
  </w:num>
  <w:num w:numId="31">
    <w:abstractNumId w:val="3"/>
  </w:num>
  <w:num w:numId="32">
    <w:abstractNumId w:val="37"/>
  </w:num>
  <w:num w:numId="33">
    <w:abstractNumId w:val="39"/>
  </w:num>
  <w:num w:numId="34">
    <w:abstractNumId w:val="40"/>
  </w:num>
  <w:num w:numId="35">
    <w:abstractNumId w:val="31"/>
  </w:num>
  <w:num w:numId="36">
    <w:abstractNumId w:val="32"/>
  </w:num>
  <w:num w:numId="37">
    <w:abstractNumId w:val="38"/>
  </w:num>
  <w:num w:numId="38">
    <w:abstractNumId w:val="45"/>
  </w:num>
  <w:num w:numId="39">
    <w:abstractNumId w:val="25"/>
  </w:num>
  <w:num w:numId="40">
    <w:abstractNumId w:val="29"/>
  </w:num>
  <w:num w:numId="41">
    <w:abstractNumId w:val="26"/>
  </w:num>
  <w:num w:numId="42">
    <w:abstractNumId w:val="0"/>
  </w:num>
  <w:num w:numId="43">
    <w:abstractNumId w:val="2"/>
  </w:num>
  <w:num w:numId="44">
    <w:abstractNumId w:val="10"/>
  </w:num>
  <w:num w:numId="45">
    <w:abstractNumId w:val="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07"/>
    <w:rsid w:val="00155374"/>
    <w:rsid w:val="00190B9C"/>
    <w:rsid w:val="002E54CD"/>
    <w:rsid w:val="00403CFB"/>
    <w:rsid w:val="0041452B"/>
    <w:rsid w:val="004C7339"/>
    <w:rsid w:val="00526139"/>
    <w:rsid w:val="00533806"/>
    <w:rsid w:val="00604A64"/>
    <w:rsid w:val="00805881"/>
    <w:rsid w:val="00850B0B"/>
    <w:rsid w:val="009043EB"/>
    <w:rsid w:val="0097531E"/>
    <w:rsid w:val="009A3481"/>
    <w:rsid w:val="00A62BE3"/>
    <w:rsid w:val="00B0065A"/>
    <w:rsid w:val="00B45C07"/>
    <w:rsid w:val="00C166E6"/>
    <w:rsid w:val="00C4615F"/>
    <w:rsid w:val="00E8668A"/>
    <w:rsid w:val="00F51A6E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kropikova@elega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</dc:creator>
  <cp:lastModifiedBy>Nikola Vacková</cp:lastModifiedBy>
  <cp:revision>3</cp:revision>
  <dcterms:created xsi:type="dcterms:W3CDTF">2020-10-19T13:21:00Z</dcterms:created>
  <dcterms:modified xsi:type="dcterms:W3CDTF">2020-10-21T06:59:00Z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47057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